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4A" w:rsidRPr="0036354A" w:rsidRDefault="0036354A" w:rsidP="0036354A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3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Тест-викторина «Права ребёнка» для учащихся среднего звена (5-7 классы).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Дети имеют равные права при условии: а) если они родились в одной стране; б) если они родились в законном браке; в) равного социального положения; г) равного имущественного положения; д) независимо от различных обстоятельств.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Жестоко, грубо, оскорбительно с ребенком имеют право обращаться: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родители; б) родственники; в) никто; г) сверстники ребенка.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3.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Воспитание ребенка, основанное на определенном религиозном мировоззрении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родителей или лиц, их заменяющих, государство: а) запрещает; б) никогда не вмешивается в </w:t>
      </w:r>
      <w:bookmarkStart w:id="0" w:name="_GoBack"/>
      <w:bookmarkEnd w:id="0"/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него;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в) не вмешивается в него, если это не угрожает жизни и здоровью ребенка;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г) контролирует при проведении обрядов в учебных заведениях.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4.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Ребенок может определять свое отношение к религии: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самостоятельно, если это не наносит вреда государству, чести и достоинству других членов общества; б) по требованию родителей; в) по совету друзей или взрослых людей;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г) учитывая религиозные традиции государства.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5.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Ребенок имеет право на свободное выражение собственного мнения: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безоговорочно; б) не имеет; в) если это не наносит вреда другим людям.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6.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Государство имеет право разлучать ребенка с одним или обоими родителями: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если это необходимо в интересах государства; б) не имеет права;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в) если это необходимо в интересах ребенка.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7.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Ребенок может учиться: а) в школе, которую он выбрал;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б) в школе, куда его направили местные органы власти;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в) в школе, которая соответствует его умственным способностям.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8.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 какого возраста подросток имеет право на самостоятельный труд: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с 18 лет; б) с 16 лет, с согласия родителей (письменно);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в) после окончания учебного заведения, дающего профессиональную подготовку.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9.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Дети имеют право на объединение в самостоятельные детские организации: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при условии, что деятельность этих организаций не противоречит законам своей страны, не ущемляет права и свободы других лиц;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б) не имеют этого права; в) безоговорочно; г) при условии обязательного присутствия взрослого руководителя.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10.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Ребёнок, живущий с родителями в собственном доме или в государственной квартире, имеет право на это жилище: а) всегда и при любых обстоятельствах;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б) только пока живет с родителями; в) пока живы родители.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11.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Фильмы, книги, передачи, имеющие признаки культа насилия и жестокости: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можно использовать для аудитории детей при получении соответствующего разрешения;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б) можно использовать при любых обстоятельствах; в) преследуются по закону;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г) можно использовать для детей, если получено письменное согласие родителей.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12.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Дети могут участвовать в военных действиях: а) если есть согласие родителей; б) если этого требуют интересы Родины; в) не могут.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13.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Дети, у которых есть физические или умственные недостатки: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учатся в школе, которую выберут сами с помощью родителей;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б) учатся в специальных учебных заведениях; в) не учатся согласно медицинскому заключению.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14.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Ребенок, проживающий отдельно от одного или обоих родителей, имеет право: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а) на поддержание регулярных личных отношений с родителями, если это не наносит вреда его жизни и воспитанию; б) по согласию с родственниками или опекунами.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в) в случаях, предусмотренных распоряжением органов опеки и попечительства.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15.</w:t>
      </w:r>
      <w:r w:rsidRPr="0036354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 какого возраста юноша становится на воинский учет? а) 17 лет б) 18 лет в) 14 лет.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Максимальное количество баллов- 15 (1 балл за верный ответ на тест). Ответы на вопросы принимаются в письменном, печатном или электронном виде </w:t>
      </w:r>
    </w:p>
    <w:p w:rsidR="0036354A" w:rsidRDefault="00D70F05" w:rsidP="003635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8"/>
        </w:rPr>
      </w:pPr>
      <w:r w:rsidRPr="0036354A">
        <w:lastRenderedPageBreak/>
        <w:t xml:space="preserve"> </w:t>
      </w:r>
      <w:r w:rsidR="0036354A" w:rsidRPr="0036354A">
        <w:rPr>
          <w:b/>
          <w:bCs/>
          <w:color w:val="333333"/>
          <w:sz w:val="28"/>
        </w:rPr>
        <w:t xml:space="preserve">Тест-викторина «Конвенция о правах ребёнка» для учащихся старшего звена </w:t>
      </w:r>
    </w:p>
    <w:p w:rsidR="0036354A" w:rsidRPr="0036354A" w:rsidRDefault="0036354A" w:rsidP="003635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/>
          <w:color w:val="000000"/>
          <w:sz w:val="21"/>
          <w:szCs w:val="21"/>
        </w:rPr>
      </w:pPr>
      <w:r w:rsidRPr="0036354A">
        <w:rPr>
          <w:b/>
          <w:bCs/>
          <w:color w:val="333333"/>
          <w:sz w:val="28"/>
        </w:rPr>
        <w:t>(8-11 классы).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Конвенция о правах ребенка - это: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Международный документ, обязательный для всеобщего выполнения;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международный документ, исполняемый государствами, его подписавшими;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распоряжение Генерального секретаря ООН.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Конвенция о правах ребенка ратифицирована РФ в: а)1990 г.; б)1989 г.; в)1991 г.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Права ребенка гарантированы и зависят в первую очередь: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от самого ребенка; б) от его родителей; в) от государства.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4.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Право на выбор занятий и объединений есть: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только у взрослых; б) у каждого; в) у учащихся школ.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 какого возраста ребенок вправе самостоятельно обратиться в суд за защитой своих прав? а) 14 лет; б) 16 лет; в) 18 лет.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6.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Когда Генеральная Ассамблея ООН приняла Конвенцию о правах ребенка?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20 ноября 1989 года; б) 20 ноября 1990 года; в) 20 ноября 1991 года.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7.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Согласно конвенции ребенком является каждый человек до достижения...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16-летнего возраста; б) 14-летнего возраста; в) 18-летнего возраста.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Неотъемлемое право, признанное всеми основными международными правозащитными документами и являющееся основой всех остальных аспектов развития детей: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право на жизнь; б) право на развитие; в) право на участие.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9.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Ребенок обладает правами: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с момента рождения; б) по достижению совершеннолетия; в) с 14 лет. </w:t>
      </w: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10.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Основная ячейка общества и естественная среда для роста и благополучия всех ее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членов и особенно детей: а) школа; б) дом; в) семья.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11.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Согласно Конвенции, ребенок: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как и взрослый, должен обладать всем спектром основных прав и свобод человека;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б) ограничен в своих правах, по сравнению </w:t>
      </w:r>
      <w:proofErr w:type="gramStart"/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</w:t>
      </w:r>
      <w:proofErr w:type="gramEnd"/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взрослым; в) имеет больше прав, чем взрослый.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12.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Кто главные защитники прав ребенка? а) родители;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усыновители (</w:t>
      </w:r>
      <w:proofErr w:type="spellStart"/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удочерители</w:t>
      </w:r>
      <w:proofErr w:type="spellEnd"/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), опекуны, попечители, осуществляющие в соответствии с Конвенцией о правах ребенка, заботу, образование, воспитание, защиту прав и интересов ребенка; в) все выше перечисленные.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13.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Право на защиту от вмешательства в личную, семейную и домашнюю жизнь детей, а также переписку, защиту от клеветы и оговора обеспечивается, согласно Конвенции: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правом на свободу мысли, совести и религии; б) правом на личную жизнь;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правом на свободу выражения мнения.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14.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Реализуя право детей на здоровье, страны, ратифицировавшие Конвенцию о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правах</w:t>
      </w:r>
      <w:proofErr w:type="gramEnd"/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ребенка, обязуются: а) сокращать детскую смертность;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бороться с болезнями и недоеданием детей, обеспечивать дородовой и послеродовой уход за ребенком;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распространять санитарную информацию; г) все выше перечисленное.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15.</w:t>
      </w: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Дискриминация в отношении детей – это:</w:t>
      </w:r>
    </w:p>
    <w:p w:rsidR="0036354A" w:rsidRPr="0036354A" w:rsidRDefault="0036354A" w:rsidP="0036354A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отсутствие равных прав для детей; б) лишение ребенка прав;</w:t>
      </w:r>
    </w:p>
    <w:p w:rsidR="0036354A" w:rsidRPr="0036354A" w:rsidRDefault="0036354A" w:rsidP="0036354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36354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наделение правами детей по особенным признакам.</w:t>
      </w:r>
      <w:r w:rsidRPr="003635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36FDF" w:rsidRPr="0036354A" w:rsidRDefault="00836FDF" w:rsidP="0036354A"/>
    <w:sectPr w:rsidR="00836FDF" w:rsidRPr="0036354A" w:rsidSect="00836FDF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DF"/>
    <w:rsid w:val="00154B09"/>
    <w:rsid w:val="00211734"/>
    <w:rsid w:val="0036354A"/>
    <w:rsid w:val="00396F22"/>
    <w:rsid w:val="00546731"/>
    <w:rsid w:val="00591055"/>
    <w:rsid w:val="0064073D"/>
    <w:rsid w:val="006B69FB"/>
    <w:rsid w:val="00836FDF"/>
    <w:rsid w:val="009142EE"/>
    <w:rsid w:val="0094785D"/>
    <w:rsid w:val="00AA0D81"/>
    <w:rsid w:val="00C75408"/>
    <w:rsid w:val="00CE723B"/>
    <w:rsid w:val="00D70F05"/>
    <w:rsid w:val="00DF78A7"/>
    <w:rsid w:val="00DF7C33"/>
    <w:rsid w:val="00EF5184"/>
    <w:rsid w:val="00F8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6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46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6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4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User</cp:lastModifiedBy>
  <cp:revision>2</cp:revision>
  <dcterms:created xsi:type="dcterms:W3CDTF">2021-01-18T16:08:00Z</dcterms:created>
  <dcterms:modified xsi:type="dcterms:W3CDTF">2021-01-18T16:08:00Z</dcterms:modified>
</cp:coreProperties>
</file>